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E61" w:rsidRPr="00F73E61" w:rsidRDefault="00F73E61" w:rsidP="00F73E61">
      <w:pPr>
        <w:spacing w:line="240" w:lineRule="auto"/>
        <w:jc w:val="center"/>
        <w:rPr>
          <w:rFonts w:ascii="Arial" w:eastAsia="Times New Roman" w:hAnsi="Arial"/>
          <w:color w:val="000000"/>
          <w:sz w:val="18"/>
          <w:szCs w:val="18"/>
          <w:lang w:val="es-CO"/>
        </w:rPr>
      </w:pPr>
      <w:r w:rsidRPr="00F73E61">
        <w:rPr>
          <w:rFonts w:ascii="Segoe UI" w:eastAsia="Times New Roman" w:hAnsi="Segoe UI" w:cs="Segoe UI"/>
          <w:b/>
          <w:bCs/>
          <w:color w:val="0000FF"/>
          <w:sz w:val="28"/>
          <w:szCs w:val="28"/>
          <w:lang w:val="es-CO"/>
        </w:rPr>
        <w:t>Concepto Nº 423</w:t>
      </w:r>
    </w:p>
    <w:p w:rsidR="00F73E61" w:rsidRPr="00F73E61" w:rsidRDefault="00F73E61" w:rsidP="00F73E61">
      <w:pPr>
        <w:spacing w:line="240" w:lineRule="auto"/>
        <w:jc w:val="center"/>
        <w:rPr>
          <w:rFonts w:ascii="Arial" w:eastAsia="Times New Roman" w:hAnsi="Arial"/>
          <w:color w:val="000000"/>
          <w:sz w:val="18"/>
          <w:szCs w:val="18"/>
          <w:lang w:val="es-CO"/>
        </w:rPr>
      </w:pPr>
      <w:r w:rsidRPr="00F73E61">
        <w:rPr>
          <w:rFonts w:ascii="Segoe UI" w:eastAsia="Times New Roman" w:hAnsi="Segoe UI" w:cs="Segoe UI"/>
          <w:b/>
          <w:bCs/>
          <w:color w:val="0000FF"/>
          <w:sz w:val="28"/>
          <w:szCs w:val="28"/>
          <w:lang w:val="es-CO"/>
        </w:rPr>
        <w:t>15-06-2018</w:t>
      </w:r>
    </w:p>
    <w:p w:rsidR="00F73E61" w:rsidRPr="00F73E61" w:rsidRDefault="00F73E61" w:rsidP="00F73E61">
      <w:pPr>
        <w:spacing w:line="240" w:lineRule="auto"/>
        <w:jc w:val="center"/>
        <w:rPr>
          <w:rFonts w:ascii="Arial" w:eastAsia="Times New Roman" w:hAnsi="Arial"/>
          <w:color w:val="000000"/>
          <w:sz w:val="18"/>
          <w:szCs w:val="18"/>
          <w:lang w:val="es-CO"/>
        </w:rPr>
      </w:pPr>
      <w:r w:rsidRPr="00F73E61">
        <w:rPr>
          <w:rFonts w:ascii="Segoe UI" w:eastAsia="Times New Roman" w:hAnsi="Segoe UI" w:cs="Segoe UI"/>
          <w:b/>
          <w:bCs/>
          <w:color w:val="0000FF"/>
          <w:sz w:val="28"/>
          <w:szCs w:val="28"/>
          <w:lang w:val="es-CO"/>
        </w:rPr>
        <w:t>Consejo Técnico de la Contaduría Pública</w:t>
      </w:r>
    </w:p>
    <w:p w:rsidR="00F73E61" w:rsidRPr="00F73E61" w:rsidRDefault="00F73E61" w:rsidP="00F73E61">
      <w:pPr>
        <w:spacing w:line="240" w:lineRule="auto"/>
        <w:rPr>
          <w:rFonts w:ascii="Arial" w:eastAsia="Times New Roman" w:hAnsi="Arial"/>
          <w:color w:val="000000"/>
          <w:sz w:val="18"/>
          <w:szCs w:val="18"/>
          <w:lang w:val="es-CO"/>
        </w:rPr>
      </w:pPr>
      <w:r w:rsidRPr="00F73E61">
        <w:rPr>
          <w:rFonts w:ascii="Segoe UI" w:eastAsia="Times New Roman" w:hAnsi="Segoe UI" w:cs="Segoe UI"/>
          <w:b/>
          <w:bCs/>
          <w:color w:val="0000FF"/>
          <w:sz w:val="18"/>
          <w:szCs w:val="18"/>
          <w:lang w:val="es-CO"/>
        </w:rPr>
        <w:t> </w:t>
      </w:r>
    </w:p>
    <w:p w:rsidR="00F73E61" w:rsidRPr="00F73E61" w:rsidRDefault="00F73E61" w:rsidP="00F73E61">
      <w:pPr>
        <w:spacing w:line="240" w:lineRule="auto"/>
        <w:rPr>
          <w:rFonts w:ascii="Arial" w:eastAsia="Times New Roman" w:hAnsi="Arial"/>
          <w:color w:val="000000"/>
          <w:sz w:val="18"/>
          <w:szCs w:val="18"/>
          <w:lang w:val="es-CO"/>
        </w:rPr>
      </w:pPr>
      <w:r w:rsidRPr="00F73E61">
        <w:rPr>
          <w:rFonts w:ascii="Segoe UI" w:eastAsia="Times New Roman" w:hAnsi="Segoe UI" w:cs="Segoe UI"/>
          <w:b/>
          <w:bCs/>
          <w:color w:val="0000FF"/>
          <w:sz w:val="18"/>
          <w:szCs w:val="18"/>
          <w:lang w:val="es-CO"/>
        </w:rPr>
        <w:t> </w:t>
      </w:r>
    </w:p>
    <w:p w:rsidR="00F73E61" w:rsidRPr="00F73E61" w:rsidRDefault="00F73E61" w:rsidP="00F73E61">
      <w:pPr>
        <w:spacing w:line="240" w:lineRule="auto"/>
        <w:rPr>
          <w:rFonts w:ascii="Arial" w:eastAsia="Times New Roman" w:hAnsi="Arial"/>
          <w:color w:val="000000"/>
          <w:sz w:val="18"/>
          <w:szCs w:val="18"/>
          <w:lang w:val="es-CO"/>
        </w:rPr>
      </w:pPr>
      <w:r w:rsidRPr="00F73E61">
        <w:rPr>
          <w:rFonts w:ascii="Segoe UI" w:eastAsia="Times New Roman" w:hAnsi="Segoe UI" w:cs="Segoe UI"/>
          <w:color w:val="000000"/>
          <w:sz w:val="18"/>
          <w:szCs w:val="18"/>
          <w:lang w:val="es-CO"/>
        </w:rPr>
        <w:t>Bogotá, D.C.</w:t>
      </w:r>
    </w:p>
    <w:p w:rsidR="00F73E61" w:rsidRPr="00F73E61" w:rsidRDefault="00F73E61" w:rsidP="00F73E61">
      <w:pPr>
        <w:spacing w:line="240" w:lineRule="auto"/>
        <w:rPr>
          <w:rFonts w:ascii="Arial" w:eastAsia="Times New Roman" w:hAnsi="Arial"/>
          <w:color w:val="000000"/>
          <w:sz w:val="18"/>
          <w:szCs w:val="18"/>
          <w:lang w:val="es-CO"/>
        </w:rPr>
      </w:pPr>
      <w:r w:rsidRPr="00F73E61">
        <w:rPr>
          <w:rFonts w:ascii="Segoe UI" w:eastAsia="Times New Roman" w:hAnsi="Segoe UI" w:cs="Segoe UI"/>
          <w:color w:val="000000"/>
          <w:sz w:val="18"/>
          <w:szCs w:val="18"/>
          <w:lang w:val="es-CO"/>
        </w:rPr>
        <w:t> </w:t>
      </w:r>
    </w:p>
    <w:p w:rsidR="00F73E61" w:rsidRPr="00F73E61" w:rsidRDefault="00F73E61" w:rsidP="00F73E61">
      <w:pPr>
        <w:spacing w:line="240" w:lineRule="auto"/>
        <w:rPr>
          <w:rFonts w:ascii="Arial" w:eastAsia="Times New Roman" w:hAnsi="Arial"/>
          <w:color w:val="000000"/>
          <w:sz w:val="18"/>
          <w:szCs w:val="18"/>
          <w:lang w:val="es-CO"/>
        </w:rPr>
      </w:pPr>
      <w:r w:rsidRPr="00F73E61">
        <w:rPr>
          <w:rFonts w:ascii="Segoe UI" w:eastAsia="Times New Roman" w:hAnsi="Segoe UI" w:cs="Segoe UI"/>
          <w:color w:val="000000"/>
          <w:sz w:val="18"/>
          <w:szCs w:val="18"/>
          <w:lang w:val="es-CO"/>
        </w:rPr>
        <w:t>Señora</w:t>
      </w:r>
    </w:p>
    <w:p w:rsidR="00F73E61" w:rsidRPr="00F73E61" w:rsidRDefault="00F73E61" w:rsidP="00F73E61">
      <w:pPr>
        <w:spacing w:line="240" w:lineRule="auto"/>
        <w:rPr>
          <w:rFonts w:ascii="Arial" w:eastAsia="Times New Roman" w:hAnsi="Arial"/>
          <w:color w:val="000000"/>
          <w:sz w:val="18"/>
          <w:szCs w:val="18"/>
          <w:lang w:val="es-CO"/>
        </w:rPr>
      </w:pPr>
      <w:r w:rsidRPr="00F73E61">
        <w:rPr>
          <w:rFonts w:ascii="Segoe UI" w:eastAsia="Times New Roman" w:hAnsi="Segoe UI" w:cs="Segoe UI"/>
          <w:b/>
          <w:bCs/>
          <w:color w:val="000000"/>
          <w:sz w:val="18"/>
          <w:szCs w:val="18"/>
          <w:lang w:val="es-CO"/>
        </w:rPr>
        <w:t>LUZ MARINA DUARTE ARENAS</w:t>
      </w:r>
    </w:p>
    <w:p w:rsidR="00F73E61" w:rsidRPr="00F73E61" w:rsidRDefault="00F73E61" w:rsidP="00F73E61">
      <w:pPr>
        <w:spacing w:line="240" w:lineRule="auto"/>
        <w:rPr>
          <w:rFonts w:ascii="Arial" w:eastAsia="Times New Roman" w:hAnsi="Arial"/>
          <w:color w:val="000000"/>
          <w:sz w:val="18"/>
          <w:szCs w:val="18"/>
          <w:lang w:val="es-CO"/>
        </w:rPr>
      </w:pPr>
      <w:r w:rsidRPr="00F73E61">
        <w:rPr>
          <w:rFonts w:ascii="Segoe UI" w:eastAsia="Times New Roman" w:hAnsi="Segoe UI" w:cs="Segoe UI"/>
          <w:color w:val="000000"/>
          <w:sz w:val="18"/>
          <w:szCs w:val="18"/>
          <w:lang w:val="es-CO"/>
        </w:rPr>
        <w:t>iduartearenas@yahoo.com</w:t>
      </w:r>
    </w:p>
    <w:p w:rsidR="00F73E61" w:rsidRPr="00F73E61" w:rsidRDefault="00F73E61" w:rsidP="00F73E61">
      <w:pPr>
        <w:spacing w:line="240" w:lineRule="auto"/>
        <w:rPr>
          <w:rFonts w:ascii="Arial" w:eastAsia="Times New Roman" w:hAnsi="Arial"/>
          <w:color w:val="000000"/>
          <w:sz w:val="18"/>
          <w:szCs w:val="18"/>
          <w:lang w:val="es-CO"/>
        </w:rPr>
      </w:pPr>
      <w:r w:rsidRPr="00F73E61">
        <w:rPr>
          <w:rFonts w:ascii="Segoe UI" w:eastAsia="Times New Roman" w:hAnsi="Segoe UI" w:cs="Segoe UI"/>
          <w:color w:val="000000"/>
          <w:sz w:val="18"/>
          <w:szCs w:val="18"/>
          <w:lang w:val="es-CO"/>
        </w:rPr>
        <w:t> </w:t>
      </w:r>
    </w:p>
    <w:p w:rsidR="00F73E61" w:rsidRPr="00F73E61" w:rsidRDefault="00F73E61" w:rsidP="00F73E61">
      <w:pPr>
        <w:spacing w:line="240" w:lineRule="auto"/>
        <w:rPr>
          <w:rFonts w:ascii="Arial" w:eastAsia="Times New Roman" w:hAnsi="Arial"/>
          <w:color w:val="000000"/>
          <w:sz w:val="18"/>
          <w:szCs w:val="18"/>
          <w:lang w:val="es-CO"/>
        </w:rPr>
      </w:pPr>
      <w:r w:rsidRPr="00F73E61">
        <w:rPr>
          <w:rFonts w:ascii="Segoe UI" w:eastAsia="Times New Roman" w:hAnsi="Segoe UI" w:cs="Segoe UI"/>
          <w:b/>
          <w:bCs/>
          <w:color w:val="000000"/>
          <w:sz w:val="18"/>
          <w:szCs w:val="18"/>
          <w:lang w:val="es-CO"/>
        </w:rPr>
        <w:t>Asunto: </w:t>
      </w:r>
      <w:r w:rsidRPr="00F73E61">
        <w:rPr>
          <w:rFonts w:ascii="Segoe UI" w:eastAsia="Times New Roman" w:hAnsi="Segoe UI" w:cs="Segoe UI"/>
          <w:color w:val="000000"/>
          <w:sz w:val="18"/>
          <w:szCs w:val="18"/>
          <w:lang w:val="es-CO"/>
        </w:rPr>
        <w:t>Consulta 1-INFO-18-007915</w:t>
      </w:r>
    </w:p>
    <w:p w:rsidR="00F73E61" w:rsidRPr="00F73E61" w:rsidRDefault="00F73E61" w:rsidP="00F73E61">
      <w:pPr>
        <w:spacing w:line="240" w:lineRule="auto"/>
        <w:rPr>
          <w:rFonts w:ascii="Arial" w:eastAsia="Times New Roman" w:hAnsi="Arial"/>
          <w:color w:val="000000"/>
          <w:sz w:val="18"/>
          <w:szCs w:val="18"/>
          <w:lang w:val="es-CO"/>
        </w:rPr>
      </w:pPr>
      <w:r w:rsidRPr="00F73E61">
        <w:rPr>
          <w:rFonts w:ascii="Segoe UI" w:eastAsia="Times New Roman" w:hAnsi="Segoe UI" w:cs="Segoe UI"/>
          <w:color w:val="000000"/>
          <w:sz w:val="18"/>
          <w:szCs w:val="18"/>
          <w:lang w:val="es-CO"/>
        </w:rPr>
        <w:t> </w:t>
      </w:r>
    </w:p>
    <w:tbl>
      <w:tblPr>
        <w:tblW w:w="0" w:type="auto"/>
        <w:tblCellMar>
          <w:left w:w="0" w:type="dxa"/>
          <w:right w:w="0" w:type="dxa"/>
        </w:tblCellMar>
        <w:tblLook w:val="04A0" w:firstRow="1" w:lastRow="0" w:firstColumn="1" w:lastColumn="0" w:noHBand="0" w:noVBand="1"/>
      </w:tblPr>
      <w:tblGrid>
        <w:gridCol w:w="2246"/>
        <w:gridCol w:w="3853"/>
      </w:tblGrid>
      <w:tr w:rsidR="00F73E61" w:rsidRPr="00F73E61" w:rsidTr="00F73E61">
        <w:tc>
          <w:tcPr>
            <w:tcW w:w="0" w:type="auto"/>
            <w:gridSpan w:val="2"/>
            <w:tcBorders>
              <w:top w:val="single" w:sz="8" w:space="0" w:color="auto"/>
              <w:left w:val="single" w:sz="8" w:space="0" w:color="auto"/>
              <w:bottom w:val="nil"/>
              <w:right w:val="single" w:sz="8" w:space="0" w:color="auto"/>
            </w:tcBorders>
            <w:shd w:val="clear" w:color="auto" w:fill="BFBFBF"/>
            <w:tcMar>
              <w:top w:w="0" w:type="dxa"/>
              <w:left w:w="108" w:type="dxa"/>
              <w:bottom w:w="0" w:type="dxa"/>
              <w:right w:w="108" w:type="dxa"/>
            </w:tcMar>
            <w:hideMark/>
          </w:tcPr>
          <w:p w:rsidR="00F73E61" w:rsidRPr="00F73E61" w:rsidRDefault="00F73E61" w:rsidP="00F73E61">
            <w:pPr>
              <w:spacing w:line="240" w:lineRule="auto"/>
              <w:rPr>
                <w:rFonts w:ascii="Arial" w:eastAsia="Times New Roman" w:hAnsi="Arial"/>
                <w:color w:val="auto"/>
                <w:szCs w:val="24"/>
              </w:rPr>
            </w:pPr>
            <w:r w:rsidRPr="00F73E61">
              <w:rPr>
                <w:rFonts w:ascii="Segoe UI" w:eastAsia="Times New Roman" w:hAnsi="Segoe UI" w:cs="Segoe UI"/>
                <w:b/>
                <w:bCs/>
                <w:color w:val="auto"/>
                <w:sz w:val="20"/>
                <w:szCs w:val="20"/>
                <w:lang w:val="es-CO"/>
              </w:rPr>
              <w:t>REFERENCIA:</w:t>
            </w:r>
          </w:p>
        </w:tc>
      </w:tr>
      <w:tr w:rsidR="00F73E61" w:rsidRPr="00F73E61" w:rsidTr="00F73E61">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rsidR="00F73E61" w:rsidRPr="00F73E61" w:rsidRDefault="00F73E61" w:rsidP="00F73E61">
            <w:pPr>
              <w:spacing w:line="240" w:lineRule="auto"/>
              <w:rPr>
                <w:rFonts w:ascii="Arial" w:eastAsia="Times New Roman" w:hAnsi="Arial"/>
                <w:color w:val="auto"/>
                <w:szCs w:val="24"/>
              </w:rPr>
            </w:pPr>
            <w:r w:rsidRPr="00F73E61">
              <w:rPr>
                <w:rFonts w:ascii="Segoe UI" w:eastAsia="Times New Roman" w:hAnsi="Segoe UI" w:cs="Segoe UI"/>
                <w:color w:val="auto"/>
                <w:sz w:val="20"/>
                <w:szCs w:val="20"/>
                <w:lang w:val="es-CO"/>
              </w:rPr>
              <w:t>Fecha de Radicado</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rsidR="00F73E61" w:rsidRPr="00F73E61" w:rsidRDefault="00F73E61" w:rsidP="00F73E61">
            <w:pPr>
              <w:spacing w:line="240" w:lineRule="auto"/>
              <w:rPr>
                <w:rFonts w:ascii="Arial" w:eastAsia="Times New Roman" w:hAnsi="Arial"/>
                <w:color w:val="auto"/>
                <w:szCs w:val="24"/>
              </w:rPr>
            </w:pPr>
            <w:r w:rsidRPr="00F73E61">
              <w:rPr>
                <w:rFonts w:ascii="Segoe UI" w:eastAsia="Times New Roman" w:hAnsi="Segoe UI" w:cs="Segoe UI"/>
                <w:color w:val="auto"/>
                <w:sz w:val="20"/>
                <w:szCs w:val="20"/>
                <w:lang w:val="es-CO"/>
              </w:rPr>
              <w:t>10 de 05 de 2018</w:t>
            </w:r>
          </w:p>
        </w:tc>
      </w:tr>
      <w:tr w:rsidR="00F73E61" w:rsidRPr="00F73E61" w:rsidTr="00F73E61">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rsidR="00F73E61" w:rsidRPr="00F73E61" w:rsidRDefault="00F73E61" w:rsidP="00F73E61">
            <w:pPr>
              <w:spacing w:line="240" w:lineRule="auto"/>
              <w:rPr>
                <w:rFonts w:ascii="Arial" w:eastAsia="Times New Roman" w:hAnsi="Arial"/>
                <w:color w:val="auto"/>
                <w:szCs w:val="24"/>
              </w:rPr>
            </w:pPr>
            <w:r w:rsidRPr="00F73E61">
              <w:rPr>
                <w:rFonts w:ascii="Segoe UI" w:eastAsia="Times New Roman" w:hAnsi="Segoe UI" w:cs="Segoe UI"/>
                <w:color w:val="auto"/>
                <w:sz w:val="20"/>
                <w:szCs w:val="20"/>
                <w:lang w:val="es-CO"/>
              </w:rPr>
              <w:t>Entidad de Origen</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rsidR="00F73E61" w:rsidRPr="00F73E61" w:rsidRDefault="00F73E61" w:rsidP="00F73E61">
            <w:pPr>
              <w:spacing w:line="240" w:lineRule="auto"/>
              <w:rPr>
                <w:rFonts w:ascii="Arial" w:eastAsia="Times New Roman" w:hAnsi="Arial"/>
                <w:color w:val="auto"/>
                <w:szCs w:val="24"/>
                <w:lang w:val="es-CO"/>
              </w:rPr>
            </w:pPr>
            <w:r w:rsidRPr="00F73E61">
              <w:rPr>
                <w:rFonts w:ascii="Segoe UI" w:eastAsia="Times New Roman" w:hAnsi="Segoe UI" w:cs="Segoe UI"/>
                <w:color w:val="auto"/>
                <w:sz w:val="20"/>
                <w:szCs w:val="20"/>
                <w:lang w:val="es-CO"/>
              </w:rPr>
              <w:t>Consejo Técnico de la Contaduría Pública</w:t>
            </w:r>
          </w:p>
        </w:tc>
      </w:tr>
      <w:tr w:rsidR="00F73E61" w:rsidRPr="00F73E61" w:rsidTr="00F73E61">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rsidR="00F73E61" w:rsidRPr="00F73E61" w:rsidRDefault="00F73E61" w:rsidP="00F73E61">
            <w:pPr>
              <w:spacing w:line="240" w:lineRule="auto"/>
              <w:rPr>
                <w:rFonts w:ascii="Arial" w:eastAsia="Times New Roman" w:hAnsi="Arial"/>
                <w:color w:val="auto"/>
                <w:szCs w:val="24"/>
              </w:rPr>
            </w:pPr>
            <w:r w:rsidRPr="00F73E61">
              <w:rPr>
                <w:rFonts w:ascii="Segoe UI" w:eastAsia="Times New Roman" w:hAnsi="Segoe UI" w:cs="Segoe UI"/>
                <w:color w:val="auto"/>
                <w:sz w:val="20"/>
                <w:szCs w:val="20"/>
                <w:lang w:val="es-CO"/>
              </w:rPr>
              <w:t>N° de Radicación CTCP</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rsidR="00F73E61" w:rsidRPr="00F73E61" w:rsidRDefault="00F73E61" w:rsidP="00F73E61">
            <w:pPr>
              <w:spacing w:line="240" w:lineRule="auto"/>
              <w:rPr>
                <w:rFonts w:ascii="Arial" w:eastAsia="Times New Roman" w:hAnsi="Arial"/>
                <w:color w:val="auto"/>
                <w:szCs w:val="24"/>
              </w:rPr>
            </w:pPr>
            <w:r w:rsidRPr="00F73E61">
              <w:rPr>
                <w:rFonts w:ascii="Segoe UI" w:eastAsia="Times New Roman" w:hAnsi="Segoe UI" w:cs="Segoe UI"/>
                <w:color w:val="auto"/>
                <w:sz w:val="20"/>
                <w:szCs w:val="20"/>
                <w:lang w:val="es-CO"/>
              </w:rPr>
              <w:t>2018-423-CONSULTA</w:t>
            </w:r>
          </w:p>
        </w:tc>
      </w:tr>
      <w:tr w:rsidR="00F73E61" w:rsidRPr="00F73E61" w:rsidTr="00F73E61">
        <w:tc>
          <w:tcPr>
            <w:tcW w:w="0" w:type="auto"/>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F73E61" w:rsidRPr="00F73E61" w:rsidRDefault="00F73E61" w:rsidP="00F73E61">
            <w:pPr>
              <w:spacing w:line="240" w:lineRule="auto"/>
              <w:rPr>
                <w:rFonts w:ascii="Arial" w:eastAsia="Times New Roman" w:hAnsi="Arial"/>
                <w:color w:val="auto"/>
                <w:szCs w:val="24"/>
              </w:rPr>
            </w:pPr>
            <w:r w:rsidRPr="00F73E61">
              <w:rPr>
                <w:rFonts w:ascii="Segoe UI" w:eastAsia="Times New Roman" w:hAnsi="Segoe UI" w:cs="Segoe UI"/>
                <w:color w:val="auto"/>
                <w:sz w:val="20"/>
                <w:szCs w:val="20"/>
                <w:lang w:val="es-CO"/>
              </w:rPr>
              <w:t>Tema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73E61" w:rsidRPr="00F73E61" w:rsidRDefault="00F73E61" w:rsidP="00F73E61">
            <w:pPr>
              <w:spacing w:line="240" w:lineRule="auto"/>
              <w:rPr>
                <w:rFonts w:ascii="Arial" w:eastAsia="Times New Roman" w:hAnsi="Arial"/>
                <w:color w:val="auto"/>
                <w:szCs w:val="24"/>
              </w:rPr>
            </w:pPr>
            <w:r w:rsidRPr="00F73E61">
              <w:rPr>
                <w:rFonts w:ascii="Segoe UI" w:eastAsia="Times New Roman" w:hAnsi="Segoe UI" w:cs="Segoe UI"/>
                <w:color w:val="auto"/>
                <w:sz w:val="20"/>
                <w:szCs w:val="20"/>
                <w:lang w:val="es-CO"/>
              </w:rPr>
              <w:t>Reconocimiento de anticipos</w:t>
            </w:r>
          </w:p>
        </w:tc>
      </w:tr>
    </w:tbl>
    <w:p w:rsidR="00F73E61" w:rsidRPr="00F73E61" w:rsidRDefault="00F73E61" w:rsidP="00F73E61">
      <w:pPr>
        <w:spacing w:line="240" w:lineRule="auto"/>
        <w:rPr>
          <w:rFonts w:ascii="Arial" w:eastAsia="Times New Roman" w:hAnsi="Arial"/>
          <w:color w:val="000000"/>
          <w:sz w:val="18"/>
          <w:szCs w:val="18"/>
        </w:rPr>
      </w:pPr>
      <w:r w:rsidRPr="00F73E61">
        <w:rPr>
          <w:rFonts w:ascii="Segoe UI" w:eastAsia="Times New Roman" w:hAnsi="Segoe UI" w:cs="Segoe UI"/>
          <w:color w:val="000000"/>
          <w:sz w:val="18"/>
          <w:szCs w:val="18"/>
          <w:lang w:val="es-CO"/>
        </w:rPr>
        <w:t> </w:t>
      </w:r>
    </w:p>
    <w:p w:rsidR="00F73E61" w:rsidRPr="00F73E61" w:rsidRDefault="00F73E61" w:rsidP="00F73E61">
      <w:pPr>
        <w:spacing w:line="240" w:lineRule="auto"/>
        <w:rPr>
          <w:rFonts w:ascii="Arial" w:eastAsia="Times New Roman" w:hAnsi="Arial"/>
          <w:color w:val="000000"/>
          <w:sz w:val="18"/>
          <w:szCs w:val="18"/>
        </w:rPr>
      </w:pPr>
      <w:r w:rsidRPr="00F73E61">
        <w:rPr>
          <w:rFonts w:ascii="Segoe UI" w:eastAsia="Times New Roman" w:hAnsi="Segoe UI" w:cs="Segoe UI"/>
          <w:color w:val="000000"/>
          <w:sz w:val="18"/>
          <w:szCs w:val="18"/>
          <w:lang w:val="es-CO"/>
        </w:rPr>
        <w:t> </w:t>
      </w:r>
    </w:p>
    <w:p w:rsidR="00F73E61" w:rsidRPr="00F73E61" w:rsidRDefault="00F73E61" w:rsidP="00F73E61">
      <w:pPr>
        <w:spacing w:line="240" w:lineRule="auto"/>
        <w:rPr>
          <w:rFonts w:ascii="Arial" w:eastAsia="Times New Roman" w:hAnsi="Arial"/>
          <w:color w:val="000000"/>
          <w:sz w:val="18"/>
          <w:szCs w:val="18"/>
          <w:lang w:val="es-CO"/>
        </w:rPr>
      </w:pPr>
      <w:r w:rsidRPr="00F73E61">
        <w:rPr>
          <w:rFonts w:ascii="Segoe UI" w:eastAsia="Times New Roman" w:hAnsi="Segoe UI" w:cs="Segoe UI"/>
          <w:color w:val="000000"/>
          <w:sz w:val="18"/>
          <w:szCs w:val="18"/>
          <w:lang w:val="es-CO"/>
        </w:rPr>
        <w:t>El Consejo Técnico de la Contaduría Pública (CTCP) en su carácter de Organismo de Normalización Técnica de Normas de Contabilidad, de Información Financiera y de Aseguramiento de la Información, de acuerdo con lo dispuesto en el Decreto Único 2420 de 2015, modificado por los Decretos 2496 de 2015, 2131 y 2132 de 2016, y 2170 de 2017, en los cuales se faculta al CTCP para resolver las inquietudes que se formulen en desarrollo de la adecuada aplicación de los marcos técnicos normativos de las normas de información financiera y de aseguramiento de la información, y el numeral 3° del Artículo 33 de la Ley 43 de 1990, que señala como una de sus funciones el de servir de órgano asesor y consultor del Estado y de los particulares en todos los aspectos técnicos relacionados con el desarrollo y el ejercicio de la profesión, procede a dar respuesta a una consulta en los siguientes términos.</w:t>
      </w:r>
    </w:p>
    <w:p w:rsidR="00F73E61" w:rsidRPr="00F73E61" w:rsidRDefault="00F73E61" w:rsidP="00F73E61">
      <w:pPr>
        <w:spacing w:line="240" w:lineRule="auto"/>
        <w:rPr>
          <w:rFonts w:ascii="Arial" w:eastAsia="Times New Roman" w:hAnsi="Arial"/>
          <w:color w:val="000000"/>
          <w:sz w:val="18"/>
          <w:szCs w:val="18"/>
          <w:lang w:val="es-CO"/>
        </w:rPr>
      </w:pPr>
      <w:r w:rsidRPr="00F73E61">
        <w:rPr>
          <w:rFonts w:ascii="Segoe UI" w:eastAsia="Times New Roman" w:hAnsi="Segoe UI" w:cs="Segoe UI"/>
          <w:color w:val="000000"/>
          <w:sz w:val="18"/>
          <w:szCs w:val="18"/>
          <w:lang w:val="es-CO"/>
        </w:rPr>
        <w:t> </w:t>
      </w:r>
    </w:p>
    <w:tbl>
      <w:tblPr>
        <w:tblW w:w="0" w:type="auto"/>
        <w:tblCellMar>
          <w:left w:w="0" w:type="dxa"/>
          <w:right w:w="0" w:type="dxa"/>
        </w:tblCellMar>
        <w:tblLook w:val="04A0" w:firstRow="1" w:lastRow="0" w:firstColumn="1" w:lastColumn="0" w:noHBand="0" w:noVBand="1"/>
      </w:tblPr>
      <w:tblGrid>
        <w:gridCol w:w="8769"/>
      </w:tblGrid>
      <w:tr w:rsidR="00F73E61" w:rsidRPr="00F73E61" w:rsidTr="00F73E61">
        <w:trPr>
          <w:trHeight w:val="53"/>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73E61" w:rsidRPr="00F73E61" w:rsidRDefault="00F73E61" w:rsidP="00F73E61">
            <w:pPr>
              <w:spacing w:line="240" w:lineRule="auto"/>
              <w:rPr>
                <w:rFonts w:ascii="Arial" w:eastAsia="Times New Roman" w:hAnsi="Arial"/>
                <w:color w:val="auto"/>
                <w:szCs w:val="24"/>
                <w:lang w:val="es-CO"/>
              </w:rPr>
            </w:pPr>
            <w:r w:rsidRPr="00F73E61">
              <w:rPr>
                <w:rFonts w:ascii="Segoe UI" w:eastAsia="Times New Roman" w:hAnsi="Segoe UI" w:cs="Segoe UI"/>
                <w:b/>
                <w:bCs/>
                <w:color w:val="auto"/>
                <w:sz w:val="20"/>
                <w:szCs w:val="20"/>
                <w:lang w:val="es-CO"/>
              </w:rPr>
              <w:t>RESUMEN</w:t>
            </w:r>
          </w:p>
          <w:p w:rsidR="00F73E61" w:rsidRPr="00F73E61" w:rsidRDefault="00F73E61" w:rsidP="00F73E61">
            <w:pPr>
              <w:spacing w:line="240" w:lineRule="auto"/>
              <w:rPr>
                <w:rFonts w:ascii="Arial" w:eastAsia="Times New Roman" w:hAnsi="Arial"/>
                <w:color w:val="auto"/>
                <w:szCs w:val="24"/>
                <w:lang w:val="es-CO"/>
              </w:rPr>
            </w:pPr>
            <w:r w:rsidRPr="00F73E61">
              <w:rPr>
                <w:rFonts w:ascii="Segoe UI" w:eastAsia="Times New Roman" w:hAnsi="Segoe UI" w:cs="Segoe UI"/>
                <w:i/>
                <w:iCs/>
                <w:color w:val="auto"/>
                <w:sz w:val="20"/>
                <w:szCs w:val="20"/>
                <w:lang w:val="es-CO"/>
              </w:rPr>
              <w:t>Bajo las Normas de Información Financiera establecidas en el Decreto 2420 de 2015 y sus posteriores modificaciones, no existen planes únicos de cuenta que deban ser aplicados de manera obligatoria por parte de las empresas, cada entidad deberá definir su propia estructura contable y asignar la codificación que considere adecuada para efectos de registro en el programa de contabilidad.</w:t>
            </w:r>
          </w:p>
        </w:tc>
      </w:tr>
    </w:tbl>
    <w:p w:rsidR="00F73E61" w:rsidRPr="00F73E61" w:rsidRDefault="00F73E61" w:rsidP="00F73E61">
      <w:pPr>
        <w:spacing w:line="240" w:lineRule="auto"/>
        <w:rPr>
          <w:rFonts w:ascii="Arial" w:eastAsia="Times New Roman" w:hAnsi="Arial"/>
          <w:color w:val="000000"/>
          <w:sz w:val="18"/>
          <w:szCs w:val="18"/>
          <w:lang w:val="es-CO"/>
        </w:rPr>
      </w:pPr>
      <w:r w:rsidRPr="00F73E61">
        <w:rPr>
          <w:rFonts w:ascii="Segoe UI" w:eastAsia="Times New Roman" w:hAnsi="Segoe UI" w:cs="Segoe UI"/>
          <w:color w:val="000000"/>
          <w:sz w:val="18"/>
          <w:szCs w:val="18"/>
          <w:lang w:val="es-CO"/>
        </w:rPr>
        <w:t> </w:t>
      </w:r>
    </w:p>
    <w:p w:rsidR="00F73E61" w:rsidRPr="00F73E61" w:rsidRDefault="00F73E61" w:rsidP="00F73E61">
      <w:pPr>
        <w:spacing w:line="240" w:lineRule="auto"/>
        <w:rPr>
          <w:rFonts w:ascii="Arial" w:eastAsia="Times New Roman" w:hAnsi="Arial"/>
          <w:color w:val="000000"/>
          <w:sz w:val="18"/>
          <w:szCs w:val="18"/>
          <w:lang w:val="es-CO"/>
        </w:rPr>
      </w:pPr>
      <w:r w:rsidRPr="00F73E61">
        <w:rPr>
          <w:rFonts w:ascii="Segoe UI" w:eastAsia="Times New Roman" w:hAnsi="Segoe UI" w:cs="Segoe UI"/>
          <w:color w:val="000000"/>
          <w:sz w:val="18"/>
          <w:szCs w:val="18"/>
          <w:lang w:val="es-CO"/>
        </w:rPr>
        <w:t> </w:t>
      </w:r>
    </w:p>
    <w:p w:rsidR="00F73E61" w:rsidRPr="00F73E61" w:rsidRDefault="00F73E61" w:rsidP="00F73E61">
      <w:pPr>
        <w:spacing w:line="240" w:lineRule="auto"/>
        <w:rPr>
          <w:rFonts w:ascii="Arial" w:eastAsia="Times New Roman" w:hAnsi="Arial"/>
          <w:color w:val="000000"/>
          <w:sz w:val="18"/>
          <w:szCs w:val="18"/>
          <w:lang w:val="es-CO"/>
        </w:rPr>
      </w:pPr>
      <w:r w:rsidRPr="00F73E61">
        <w:rPr>
          <w:rFonts w:ascii="Segoe UI" w:eastAsia="Times New Roman" w:hAnsi="Segoe UI" w:cs="Segoe UI"/>
          <w:b/>
          <w:bCs/>
          <w:color w:val="000000"/>
          <w:sz w:val="18"/>
          <w:szCs w:val="18"/>
          <w:lang w:val="es-CO"/>
        </w:rPr>
        <w:t>CONSULTA (TEXTUAL)</w:t>
      </w:r>
    </w:p>
    <w:p w:rsidR="00F73E61" w:rsidRPr="00F73E61" w:rsidRDefault="00F73E61" w:rsidP="00F73E61">
      <w:pPr>
        <w:spacing w:line="240" w:lineRule="auto"/>
        <w:rPr>
          <w:rFonts w:ascii="Arial" w:eastAsia="Times New Roman" w:hAnsi="Arial"/>
          <w:color w:val="000000"/>
          <w:sz w:val="18"/>
          <w:szCs w:val="18"/>
          <w:lang w:val="es-CO"/>
        </w:rPr>
      </w:pPr>
      <w:r w:rsidRPr="00F73E61">
        <w:rPr>
          <w:rFonts w:ascii="Segoe UI" w:eastAsia="Times New Roman" w:hAnsi="Segoe UI" w:cs="Segoe UI"/>
          <w:color w:val="000000"/>
          <w:sz w:val="18"/>
          <w:szCs w:val="18"/>
          <w:lang w:val="es-CO"/>
        </w:rPr>
        <w:t> </w:t>
      </w:r>
    </w:p>
    <w:p w:rsidR="00F73E61" w:rsidRPr="00F73E61" w:rsidRDefault="00F73E61" w:rsidP="00F73E61">
      <w:pPr>
        <w:spacing w:line="240" w:lineRule="auto"/>
        <w:rPr>
          <w:rFonts w:ascii="Arial" w:eastAsia="Times New Roman" w:hAnsi="Arial"/>
          <w:color w:val="000000"/>
          <w:sz w:val="18"/>
          <w:szCs w:val="18"/>
          <w:lang w:val="es-CO"/>
        </w:rPr>
      </w:pPr>
      <w:r w:rsidRPr="00F73E61">
        <w:rPr>
          <w:rFonts w:ascii="Segoe UI" w:eastAsia="Times New Roman" w:hAnsi="Segoe UI" w:cs="Segoe UI"/>
          <w:i/>
          <w:iCs/>
          <w:color w:val="000000"/>
          <w:sz w:val="18"/>
          <w:szCs w:val="18"/>
          <w:lang w:val="es-CO"/>
        </w:rPr>
        <w:t>De manera atenta solicito el favor de indicarme cómo debe registrarse contablemente un anticipo para una compra de un bien o servicio. (En qué cuentas) Lo anterior por cuanto en una entidad realizan un débito en la cuenta 1330 contra una cuenta 22 y posteriormente debitan la cuenta 22 y acreditan el banco.</w:t>
      </w:r>
    </w:p>
    <w:p w:rsidR="00F73E61" w:rsidRPr="00F73E61" w:rsidRDefault="00F73E61" w:rsidP="00F73E61">
      <w:pPr>
        <w:spacing w:line="240" w:lineRule="auto"/>
        <w:rPr>
          <w:rFonts w:ascii="Arial" w:eastAsia="Times New Roman" w:hAnsi="Arial"/>
          <w:color w:val="000000"/>
          <w:sz w:val="18"/>
          <w:szCs w:val="18"/>
          <w:lang w:val="es-CO"/>
        </w:rPr>
      </w:pPr>
      <w:r w:rsidRPr="00F73E61">
        <w:rPr>
          <w:rFonts w:ascii="Segoe UI" w:eastAsia="Times New Roman" w:hAnsi="Segoe UI" w:cs="Segoe UI"/>
          <w:i/>
          <w:iCs/>
          <w:color w:val="000000"/>
          <w:sz w:val="18"/>
          <w:szCs w:val="18"/>
          <w:lang w:val="es-CO"/>
        </w:rPr>
        <w:t> </w:t>
      </w:r>
    </w:p>
    <w:p w:rsidR="00F73E61" w:rsidRPr="00F73E61" w:rsidRDefault="00F73E61" w:rsidP="00F73E61">
      <w:pPr>
        <w:spacing w:line="240" w:lineRule="auto"/>
        <w:rPr>
          <w:rFonts w:ascii="Arial" w:eastAsia="Times New Roman" w:hAnsi="Arial"/>
          <w:color w:val="000000"/>
          <w:sz w:val="18"/>
          <w:szCs w:val="18"/>
          <w:lang w:val="es-CO"/>
        </w:rPr>
      </w:pPr>
      <w:r w:rsidRPr="00F73E61">
        <w:rPr>
          <w:rFonts w:ascii="Segoe UI" w:eastAsia="Times New Roman" w:hAnsi="Segoe UI" w:cs="Segoe UI"/>
          <w:b/>
          <w:bCs/>
          <w:color w:val="000000"/>
          <w:sz w:val="18"/>
          <w:szCs w:val="18"/>
          <w:lang w:val="es-CO"/>
        </w:rPr>
        <w:t>CONSIDERACIONES Y RESPUESTA</w:t>
      </w:r>
    </w:p>
    <w:p w:rsidR="00F73E61" w:rsidRPr="00F73E61" w:rsidRDefault="00F73E61" w:rsidP="00F73E61">
      <w:pPr>
        <w:spacing w:line="240" w:lineRule="auto"/>
        <w:rPr>
          <w:rFonts w:ascii="Arial" w:eastAsia="Times New Roman" w:hAnsi="Arial"/>
          <w:color w:val="000000"/>
          <w:sz w:val="18"/>
          <w:szCs w:val="18"/>
          <w:lang w:val="es-CO"/>
        </w:rPr>
      </w:pPr>
      <w:r w:rsidRPr="00F73E61">
        <w:rPr>
          <w:rFonts w:ascii="Segoe UI" w:eastAsia="Times New Roman" w:hAnsi="Segoe UI" w:cs="Segoe UI"/>
          <w:b/>
          <w:bCs/>
          <w:color w:val="000000"/>
          <w:sz w:val="18"/>
          <w:szCs w:val="18"/>
          <w:lang w:val="es-CO"/>
        </w:rPr>
        <w:t> </w:t>
      </w:r>
    </w:p>
    <w:p w:rsidR="00F73E61" w:rsidRPr="00F73E61" w:rsidRDefault="00F73E61" w:rsidP="00F73E61">
      <w:pPr>
        <w:spacing w:line="240" w:lineRule="auto"/>
        <w:rPr>
          <w:rFonts w:ascii="Arial" w:eastAsia="Times New Roman" w:hAnsi="Arial"/>
          <w:color w:val="000000"/>
          <w:sz w:val="18"/>
          <w:szCs w:val="18"/>
          <w:lang w:val="es-CO"/>
        </w:rPr>
      </w:pPr>
      <w:r w:rsidRPr="00F73E61">
        <w:rPr>
          <w:rFonts w:ascii="Segoe UI" w:eastAsia="Times New Roman" w:hAnsi="Segoe UI" w:cs="Segoe UI"/>
          <w:color w:val="000000"/>
          <w:sz w:val="18"/>
          <w:szCs w:val="18"/>
          <w:lang w:val="es-CO"/>
        </w:rPr>
        <w:t>Dentro del carácter ya indicado, las respuestas del CTCP son de naturaleza general y abstracta, dado que su misión no consiste en resolver problemas específicos que correspondan a un caso particular.</w:t>
      </w:r>
    </w:p>
    <w:p w:rsidR="00F73E61" w:rsidRPr="00F73E61" w:rsidRDefault="00F73E61" w:rsidP="00F73E61">
      <w:pPr>
        <w:spacing w:line="240" w:lineRule="auto"/>
        <w:rPr>
          <w:rFonts w:ascii="Arial" w:eastAsia="Times New Roman" w:hAnsi="Arial"/>
          <w:color w:val="000000"/>
          <w:sz w:val="18"/>
          <w:szCs w:val="18"/>
          <w:lang w:val="es-CO"/>
        </w:rPr>
      </w:pPr>
      <w:r w:rsidRPr="00F73E61">
        <w:rPr>
          <w:rFonts w:ascii="Segoe UI" w:eastAsia="Times New Roman" w:hAnsi="Segoe UI" w:cs="Segoe UI"/>
          <w:color w:val="000000"/>
          <w:sz w:val="18"/>
          <w:szCs w:val="18"/>
          <w:lang w:val="es-CO"/>
        </w:rPr>
        <w:t> </w:t>
      </w:r>
    </w:p>
    <w:p w:rsidR="00F73E61" w:rsidRPr="00F73E61" w:rsidRDefault="00F73E61" w:rsidP="00F73E61">
      <w:pPr>
        <w:spacing w:line="240" w:lineRule="auto"/>
        <w:rPr>
          <w:rFonts w:ascii="Arial" w:eastAsia="Times New Roman" w:hAnsi="Arial"/>
          <w:color w:val="000000"/>
          <w:sz w:val="18"/>
          <w:szCs w:val="18"/>
          <w:lang w:val="es-CO"/>
        </w:rPr>
      </w:pPr>
      <w:r w:rsidRPr="00F73E61">
        <w:rPr>
          <w:rFonts w:ascii="Segoe UI" w:eastAsia="Times New Roman" w:hAnsi="Segoe UI" w:cs="Segoe UI"/>
          <w:color w:val="000000"/>
          <w:sz w:val="18"/>
          <w:szCs w:val="18"/>
          <w:lang w:val="es-CO"/>
        </w:rPr>
        <w:t>En primer lugar, es pertinente aclarar que bajo las Normas de Información Financiera establecidas en el Decreto 2420 de 2015 y sus posteriores modificaciones, no existen planes únicos de cuenta que deban ser aplicados de manera obligatoria por parte de las empresas, cada entidad deberá definir su propia estructura contable y asignar la codificación que considere adecuada para efectos de registro en el programa de contabilidad.</w:t>
      </w:r>
    </w:p>
    <w:p w:rsidR="00F73E61" w:rsidRPr="00F73E61" w:rsidRDefault="00F73E61" w:rsidP="00F73E61">
      <w:pPr>
        <w:spacing w:line="240" w:lineRule="auto"/>
        <w:rPr>
          <w:rFonts w:ascii="Arial" w:eastAsia="Times New Roman" w:hAnsi="Arial"/>
          <w:color w:val="000000"/>
          <w:sz w:val="18"/>
          <w:szCs w:val="18"/>
          <w:lang w:val="es-CO"/>
        </w:rPr>
      </w:pPr>
      <w:r w:rsidRPr="00F73E61">
        <w:rPr>
          <w:rFonts w:ascii="Segoe UI" w:eastAsia="Times New Roman" w:hAnsi="Segoe UI" w:cs="Segoe UI"/>
          <w:color w:val="000000"/>
          <w:sz w:val="18"/>
          <w:szCs w:val="18"/>
          <w:lang w:val="es-CO"/>
        </w:rPr>
        <w:t> </w:t>
      </w:r>
    </w:p>
    <w:p w:rsidR="00F73E61" w:rsidRPr="00F73E61" w:rsidRDefault="00F73E61" w:rsidP="00F73E61">
      <w:pPr>
        <w:spacing w:line="240" w:lineRule="auto"/>
        <w:rPr>
          <w:rFonts w:ascii="Arial" w:eastAsia="Times New Roman" w:hAnsi="Arial"/>
          <w:color w:val="000000"/>
          <w:sz w:val="18"/>
          <w:szCs w:val="18"/>
          <w:lang w:val="es-CO"/>
        </w:rPr>
      </w:pPr>
      <w:r w:rsidRPr="00F73E61">
        <w:rPr>
          <w:rFonts w:ascii="Segoe UI" w:eastAsia="Times New Roman" w:hAnsi="Segoe UI" w:cs="Segoe UI"/>
          <w:color w:val="000000"/>
          <w:sz w:val="18"/>
          <w:szCs w:val="18"/>
          <w:lang w:val="es-CO"/>
        </w:rPr>
        <w:t>Respecto de los anticipos, los marcos de información financiera mencionan lo siguiente:</w:t>
      </w:r>
    </w:p>
    <w:p w:rsidR="00F73E61" w:rsidRPr="00F73E61" w:rsidRDefault="00F73E61" w:rsidP="00F73E61">
      <w:pPr>
        <w:spacing w:line="240" w:lineRule="auto"/>
        <w:jc w:val="center"/>
        <w:rPr>
          <w:rFonts w:ascii="Arial" w:eastAsia="Times New Roman" w:hAnsi="Arial"/>
          <w:color w:val="000000"/>
          <w:sz w:val="18"/>
          <w:szCs w:val="18"/>
          <w:lang w:val="es-CO"/>
        </w:rPr>
      </w:pPr>
      <w:r w:rsidRPr="00F73E61">
        <w:rPr>
          <w:rFonts w:ascii="Segoe UI" w:eastAsia="Times New Roman" w:hAnsi="Segoe UI" w:cs="Segoe UI"/>
          <w:color w:val="000000"/>
          <w:sz w:val="18"/>
          <w:szCs w:val="18"/>
          <w:lang w:val="es-CO"/>
        </w:rPr>
        <w:t> </w:t>
      </w:r>
    </w:p>
    <w:tbl>
      <w:tblPr>
        <w:tblW w:w="0" w:type="auto"/>
        <w:jc w:val="center"/>
        <w:tblCellMar>
          <w:left w:w="0" w:type="dxa"/>
          <w:right w:w="0" w:type="dxa"/>
        </w:tblCellMar>
        <w:tblLook w:val="04A0" w:firstRow="1" w:lastRow="0" w:firstColumn="1" w:lastColumn="0" w:noHBand="0" w:noVBand="1"/>
      </w:tblPr>
      <w:tblGrid>
        <w:gridCol w:w="1224"/>
        <w:gridCol w:w="3040"/>
        <w:gridCol w:w="4505"/>
      </w:tblGrid>
      <w:tr w:rsidR="00F73E61" w:rsidRPr="00F73E61" w:rsidTr="00F73E61">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73E61" w:rsidRPr="00F73E61" w:rsidRDefault="00F73E61" w:rsidP="00F73E61">
            <w:pPr>
              <w:spacing w:line="240" w:lineRule="auto"/>
              <w:jc w:val="center"/>
              <w:rPr>
                <w:rFonts w:eastAsia="Times New Roman" w:cs="Times New Roman"/>
                <w:color w:val="auto"/>
                <w:szCs w:val="24"/>
                <w:lang w:val="es-CO"/>
              </w:rPr>
            </w:pPr>
            <w:r w:rsidRPr="00F73E61">
              <w:rPr>
                <w:rFonts w:ascii="Segoe UI" w:eastAsia="Times New Roman" w:hAnsi="Segoe UI" w:cs="Segoe UI"/>
                <w:color w:val="auto"/>
                <w:sz w:val="20"/>
                <w:szCs w:val="20"/>
                <w:lang w:val="es-CO"/>
              </w:rPr>
              <w:t>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73E61" w:rsidRPr="00F73E61" w:rsidRDefault="00F73E61" w:rsidP="00F73E61">
            <w:pPr>
              <w:spacing w:line="240" w:lineRule="auto"/>
              <w:jc w:val="center"/>
              <w:rPr>
                <w:rFonts w:eastAsia="Times New Roman" w:cs="Times New Roman"/>
                <w:color w:val="auto"/>
                <w:szCs w:val="24"/>
              </w:rPr>
            </w:pPr>
            <w:r w:rsidRPr="00F73E61">
              <w:rPr>
                <w:rFonts w:ascii="Segoe UI" w:eastAsia="Times New Roman" w:hAnsi="Segoe UI" w:cs="Segoe UI"/>
                <w:b/>
                <w:bCs/>
                <w:color w:val="auto"/>
                <w:sz w:val="20"/>
                <w:szCs w:val="20"/>
                <w:lang w:val="es-CO"/>
              </w:rPr>
              <w:t>Sección 18 Activos Intangibles (Grupo 2).</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73E61" w:rsidRPr="00F73E61" w:rsidRDefault="00F73E61" w:rsidP="00F73E61">
            <w:pPr>
              <w:spacing w:line="240" w:lineRule="auto"/>
              <w:jc w:val="center"/>
              <w:rPr>
                <w:rFonts w:eastAsia="Times New Roman" w:cs="Times New Roman"/>
                <w:color w:val="auto"/>
                <w:szCs w:val="24"/>
              </w:rPr>
            </w:pPr>
            <w:r w:rsidRPr="00F73E61">
              <w:rPr>
                <w:rFonts w:ascii="Segoe UI" w:eastAsia="Times New Roman" w:hAnsi="Segoe UI" w:cs="Segoe UI"/>
                <w:b/>
                <w:bCs/>
                <w:color w:val="auto"/>
                <w:sz w:val="20"/>
                <w:szCs w:val="20"/>
                <w:lang w:val="es-CO"/>
              </w:rPr>
              <w:t>NIC 38 Activos Intangibles (Grupo 1)</w:t>
            </w:r>
          </w:p>
        </w:tc>
      </w:tr>
      <w:tr w:rsidR="00F73E61" w:rsidRPr="00F73E61" w:rsidTr="00F73E61">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73E61" w:rsidRPr="00F73E61" w:rsidRDefault="00F73E61" w:rsidP="00F73E61">
            <w:pPr>
              <w:spacing w:line="240" w:lineRule="auto"/>
              <w:rPr>
                <w:rFonts w:eastAsia="Times New Roman" w:cs="Times New Roman"/>
                <w:color w:val="auto"/>
                <w:szCs w:val="24"/>
              </w:rPr>
            </w:pPr>
            <w:r w:rsidRPr="00F73E61">
              <w:rPr>
                <w:rFonts w:ascii="Segoe UI" w:eastAsia="Times New Roman" w:hAnsi="Segoe UI" w:cs="Segoe UI"/>
                <w:color w:val="auto"/>
                <w:sz w:val="20"/>
                <w:szCs w:val="20"/>
                <w:lang w:val="es-CO"/>
              </w:rPr>
              <w:t>Definición de anticipos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73E61" w:rsidRPr="00F73E61" w:rsidRDefault="00F73E61" w:rsidP="00F73E61">
            <w:pPr>
              <w:spacing w:line="240" w:lineRule="auto"/>
              <w:rPr>
                <w:rFonts w:eastAsia="Times New Roman" w:cs="Times New Roman"/>
                <w:color w:val="auto"/>
                <w:szCs w:val="24"/>
                <w:lang w:val="es-CO"/>
              </w:rPr>
            </w:pPr>
            <w:r w:rsidRPr="00F73E61">
              <w:rPr>
                <w:rFonts w:ascii="Segoe UI" w:eastAsia="Times New Roman" w:hAnsi="Segoe UI" w:cs="Segoe UI"/>
                <w:color w:val="auto"/>
                <w:sz w:val="20"/>
                <w:szCs w:val="20"/>
                <w:lang w:val="es-CO"/>
              </w:rPr>
              <w:t xml:space="preserve">“El párrafo 18.15 no impide reconocer los anticipos como activos, cuando el pago por los bienes o servicios se haya realizado con anterioridad a la </w:t>
            </w:r>
            <w:r w:rsidRPr="00F73E61">
              <w:rPr>
                <w:rFonts w:ascii="Segoe UI" w:eastAsia="Times New Roman" w:hAnsi="Segoe UI" w:cs="Segoe UI"/>
                <w:color w:val="auto"/>
                <w:sz w:val="20"/>
                <w:szCs w:val="20"/>
                <w:lang w:val="es-CO"/>
              </w:rPr>
              <w:lastRenderedPageBreak/>
              <w:t>entrega de los bienes o prestación de los servicios”.</w:t>
            </w:r>
          </w:p>
          <w:p w:rsidR="00F73E61" w:rsidRPr="00F73E61" w:rsidRDefault="00F73E61" w:rsidP="00F73E61">
            <w:pPr>
              <w:spacing w:line="240" w:lineRule="auto"/>
              <w:rPr>
                <w:rFonts w:eastAsia="Times New Roman" w:cs="Times New Roman"/>
                <w:color w:val="auto"/>
                <w:szCs w:val="24"/>
                <w:lang w:val="es-CO"/>
              </w:rPr>
            </w:pPr>
            <w:r w:rsidRPr="00F73E61">
              <w:rPr>
                <w:rFonts w:ascii="Segoe UI" w:eastAsia="Times New Roman" w:hAnsi="Segoe UI" w:cs="Segoe UI"/>
                <w:color w:val="auto"/>
                <w:sz w:val="20"/>
                <w:szCs w:val="20"/>
                <w:lang w:val="es-CO"/>
              </w:rPr>
              <w:t>Párrafo 18.16 de la NIIF para las PYMES.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73E61" w:rsidRPr="00F73E61" w:rsidRDefault="00F73E61" w:rsidP="00F73E61">
            <w:pPr>
              <w:spacing w:line="240" w:lineRule="auto"/>
              <w:rPr>
                <w:rFonts w:eastAsia="Times New Roman" w:cs="Times New Roman"/>
                <w:color w:val="auto"/>
                <w:szCs w:val="24"/>
              </w:rPr>
            </w:pPr>
            <w:r w:rsidRPr="00F73E61">
              <w:rPr>
                <w:rFonts w:ascii="Segoe UI" w:eastAsia="Times New Roman" w:hAnsi="Segoe UI" w:cs="Segoe UI"/>
                <w:color w:val="auto"/>
                <w:sz w:val="20"/>
                <w:szCs w:val="20"/>
                <w:lang w:val="es-CO"/>
              </w:rPr>
              <w:lastRenderedPageBreak/>
              <w:t xml:space="preserve">“El párrafo 68 no impide que la entidad reconozca un pago anticipado como activo, cuando el pago por los bienes se haya realizado antes de que la entidad obtenga el derecho de acceso a esos bienes. De forma similar, el párrafo </w:t>
            </w:r>
            <w:r w:rsidRPr="00F73E61">
              <w:rPr>
                <w:rFonts w:ascii="Segoe UI" w:eastAsia="Times New Roman" w:hAnsi="Segoe UI" w:cs="Segoe UI"/>
                <w:color w:val="auto"/>
                <w:sz w:val="20"/>
                <w:szCs w:val="20"/>
                <w:lang w:val="es-CO"/>
              </w:rPr>
              <w:lastRenderedPageBreak/>
              <w:t>68 no impide que esta reconozca el pago anticipado como un activo, cuando dicho pago por servicios se haya realizado antes de que la entidad reciba esos servicios.” (Párrafo 70 de NIC 38)</w:t>
            </w:r>
          </w:p>
        </w:tc>
      </w:tr>
    </w:tbl>
    <w:p w:rsidR="00F73E61" w:rsidRPr="00F73E61" w:rsidRDefault="00F73E61" w:rsidP="00F73E61">
      <w:pPr>
        <w:spacing w:line="240" w:lineRule="auto"/>
        <w:rPr>
          <w:rFonts w:ascii="Arial" w:eastAsia="Times New Roman" w:hAnsi="Arial"/>
          <w:color w:val="000000"/>
          <w:sz w:val="18"/>
          <w:szCs w:val="18"/>
        </w:rPr>
      </w:pPr>
      <w:r w:rsidRPr="00F73E61">
        <w:rPr>
          <w:rFonts w:ascii="Segoe UI" w:eastAsia="Times New Roman" w:hAnsi="Segoe UI" w:cs="Segoe UI"/>
          <w:color w:val="000000"/>
          <w:sz w:val="18"/>
          <w:szCs w:val="18"/>
          <w:lang w:val="es-CO"/>
        </w:rPr>
        <w:lastRenderedPageBreak/>
        <w:t> </w:t>
      </w:r>
    </w:p>
    <w:p w:rsidR="00F73E61" w:rsidRPr="00F73E61" w:rsidRDefault="00F73E61" w:rsidP="00F73E61">
      <w:pPr>
        <w:spacing w:line="240" w:lineRule="auto"/>
        <w:rPr>
          <w:rFonts w:ascii="Arial" w:eastAsia="Times New Roman" w:hAnsi="Arial"/>
          <w:color w:val="000000"/>
          <w:sz w:val="18"/>
          <w:szCs w:val="18"/>
        </w:rPr>
      </w:pPr>
      <w:r w:rsidRPr="00F73E61">
        <w:rPr>
          <w:rFonts w:ascii="Segoe UI" w:eastAsia="Times New Roman" w:hAnsi="Segoe UI" w:cs="Segoe UI"/>
          <w:color w:val="000000"/>
          <w:sz w:val="18"/>
          <w:szCs w:val="18"/>
          <w:lang w:val="es-CO"/>
        </w:rPr>
        <w:t> </w:t>
      </w:r>
    </w:p>
    <w:p w:rsidR="00F73E61" w:rsidRPr="00F73E61" w:rsidRDefault="00F73E61" w:rsidP="00F73E61">
      <w:pPr>
        <w:spacing w:line="240" w:lineRule="auto"/>
        <w:rPr>
          <w:rFonts w:ascii="Arial" w:eastAsia="Times New Roman" w:hAnsi="Arial"/>
          <w:color w:val="000000"/>
          <w:sz w:val="18"/>
          <w:szCs w:val="18"/>
          <w:lang w:val="es-CO"/>
        </w:rPr>
      </w:pPr>
      <w:r w:rsidRPr="00F73E61">
        <w:rPr>
          <w:rFonts w:ascii="Segoe UI" w:eastAsia="Times New Roman" w:hAnsi="Segoe UI" w:cs="Segoe UI"/>
          <w:color w:val="000000"/>
          <w:sz w:val="18"/>
          <w:szCs w:val="18"/>
          <w:lang w:val="es-CO"/>
        </w:rPr>
        <w:t>De conformidad con las definiciones anteriores, podemos tratar como sinónimos en materia financiera las palabras “anticipos”, “pagos anticipados” y “gastos pagados por anticipado”, donde lo que predomina es la misma situación, reconocimiento de un activo cuando el pago ha sido realizado antes de que los bienes sean recibidos o antes que los servicios sean prestados.</w:t>
      </w:r>
    </w:p>
    <w:p w:rsidR="00F73E61" w:rsidRPr="00F73E61" w:rsidRDefault="00F73E61" w:rsidP="00F73E61">
      <w:pPr>
        <w:spacing w:line="240" w:lineRule="auto"/>
        <w:rPr>
          <w:rFonts w:ascii="Arial" w:eastAsia="Times New Roman" w:hAnsi="Arial"/>
          <w:color w:val="000000"/>
          <w:sz w:val="18"/>
          <w:szCs w:val="18"/>
          <w:lang w:val="es-CO"/>
        </w:rPr>
      </w:pPr>
      <w:r w:rsidRPr="00F73E61">
        <w:rPr>
          <w:rFonts w:ascii="Segoe UI" w:eastAsia="Times New Roman" w:hAnsi="Segoe UI" w:cs="Segoe UI"/>
          <w:color w:val="000000"/>
          <w:sz w:val="18"/>
          <w:szCs w:val="18"/>
          <w:lang w:val="es-CO"/>
        </w:rPr>
        <w:t> </w:t>
      </w:r>
    </w:p>
    <w:p w:rsidR="00F73E61" w:rsidRPr="00F73E61" w:rsidRDefault="00F73E61" w:rsidP="00F73E61">
      <w:pPr>
        <w:spacing w:line="240" w:lineRule="auto"/>
        <w:rPr>
          <w:rFonts w:ascii="Arial" w:eastAsia="Times New Roman" w:hAnsi="Arial"/>
          <w:color w:val="000000"/>
          <w:sz w:val="18"/>
          <w:szCs w:val="18"/>
          <w:lang w:val="es-CO"/>
        </w:rPr>
      </w:pPr>
      <w:r w:rsidRPr="00F73E61">
        <w:rPr>
          <w:rFonts w:ascii="Segoe UI" w:eastAsia="Times New Roman" w:hAnsi="Segoe UI" w:cs="Segoe UI"/>
          <w:color w:val="000000"/>
          <w:sz w:val="18"/>
          <w:szCs w:val="18"/>
          <w:lang w:val="es-CO"/>
        </w:rPr>
        <w:t>Respecto de la presentación en el estado de situación financiera, encontramos la siguiente situación, descrita en el párrafo 78 de la NIC 1:</w:t>
      </w:r>
    </w:p>
    <w:p w:rsidR="00F73E61" w:rsidRPr="00F73E61" w:rsidRDefault="00F73E61" w:rsidP="00F73E61">
      <w:pPr>
        <w:spacing w:line="240" w:lineRule="auto"/>
        <w:ind w:left="180"/>
        <w:rPr>
          <w:rFonts w:ascii="Arial" w:eastAsia="Times New Roman" w:hAnsi="Arial"/>
          <w:color w:val="000000"/>
          <w:sz w:val="18"/>
          <w:szCs w:val="18"/>
          <w:lang w:val="es-CO"/>
        </w:rPr>
      </w:pPr>
      <w:r w:rsidRPr="00F73E61">
        <w:rPr>
          <w:rFonts w:ascii="Segoe UI" w:eastAsia="Times New Roman" w:hAnsi="Segoe UI" w:cs="Segoe UI"/>
          <w:i/>
          <w:iCs/>
          <w:color w:val="000000"/>
          <w:sz w:val="18"/>
          <w:szCs w:val="18"/>
          <w:lang w:val="es-CO"/>
        </w:rPr>
        <w:t> </w:t>
      </w:r>
    </w:p>
    <w:p w:rsidR="00F73E61" w:rsidRPr="00F73E61" w:rsidRDefault="00F73E61" w:rsidP="00F73E61">
      <w:pPr>
        <w:spacing w:line="240" w:lineRule="auto"/>
        <w:ind w:left="180"/>
        <w:rPr>
          <w:rFonts w:ascii="Arial" w:eastAsia="Times New Roman" w:hAnsi="Arial"/>
          <w:color w:val="000000"/>
          <w:sz w:val="18"/>
          <w:szCs w:val="18"/>
          <w:lang w:val="es-CO"/>
        </w:rPr>
      </w:pPr>
      <w:r w:rsidRPr="00F73E61">
        <w:rPr>
          <w:rFonts w:ascii="Segoe UI" w:eastAsia="Times New Roman" w:hAnsi="Segoe UI" w:cs="Segoe UI"/>
          <w:i/>
          <w:iCs/>
          <w:color w:val="000000"/>
          <w:sz w:val="18"/>
          <w:szCs w:val="18"/>
          <w:lang w:val="es-CO"/>
        </w:rPr>
        <w:t xml:space="preserve">“El detalle suministrado en las </w:t>
      </w:r>
      <w:proofErr w:type="spellStart"/>
      <w:r w:rsidRPr="00F73E61">
        <w:rPr>
          <w:rFonts w:ascii="Segoe UI" w:eastAsia="Times New Roman" w:hAnsi="Segoe UI" w:cs="Segoe UI"/>
          <w:i/>
          <w:iCs/>
          <w:color w:val="000000"/>
          <w:sz w:val="18"/>
          <w:szCs w:val="18"/>
          <w:lang w:val="es-CO"/>
        </w:rPr>
        <w:t>subclasificaciones</w:t>
      </w:r>
      <w:proofErr w:type="spellEnd"/>
      <w:r w:rsidRPr="00F73E61">
        <w:rPr>
          <w:rFonts w:ascii="Segoe UI" w:eastAsia="Times New Roman" w:hAnsi="Segoe UI" w:cs="Segoe UI"/>
          <w:i/>
          <w:iCs/>
          <w:color w:val="000000"/>
          <w:sz w:val="18"/>
          <w:szCs w:val="18"/>
          <w:lang w:val="es-CO"/>
        </w:rPr>
        <w:t xml:space="preserve"> dependerá de los requerimientos de las NIIF, así como del tamaño, la naturaleza y la función de los importes afectados. Para decidir los criterios de </w:t>
      </w:r>
      <w:proofErr w:type="spellStart"/>
      <w:r w:rsidRPr="00F73E61">
        <w:rPr>
          <w:rFonts w:ascii="Segoe UI" w:eastAsia="Times New Roman" w:hAnsi="Segoe UI" w:cs="Segoe UI"/>
          <w:i/>
          <w:iCs/>
          <w:color w:val="000000"/>
          <w:sz w:val="18"/>
          <w:szCs w:val="18"/>
          <w:lang w:val="es-CO"/>
        </w:rPr>
        <w:t>subclasificación</w:t>
      </w:r>
      <w:proofErr w:type="spellEnd"/>
      <w:r w:rsidRPr="00F73E61">
        <w:rPr>
          <w:rFonts w:ascii="Segoe UI" w:eastAsia="Times New Roman" w:hAnsi="Segoe UI" w:cs="Segoe UI"/>
          <w:i/>
          <w:iCs/>
          <w:color w:val="000000"/>
          <w:sz w:val="18"/>
          <w:szCs w:val="18"/>
          <w:lang w:val="es-CO"/>
        </w:rPr>
        <w:t>, una entidad utilizará también los factores descritos en el párrafo 58. El nivel de información suministrada variará para cada partida, por ejemplo:</w:t>
      </w:r>
    </w:p>
    <w:p w:rsidR="00F73E61" w:rsidRPr="00F73E61" w:rsidRDefault="00F73E61" w:rsidP="00F73E61">
      <w:pPr>
        <w:spacing w:line="240" w:lineRule="auto"/>
        <w:ind w:left="180"/>
        <w:rPr>
          <w:rFonts w:ascii="Arial" w:eastAsia="Times New Roman" w:hAnsi="Arial"/>
          <w:color w:val="000000"/>
          <w:sz w:val="18"/>
          <w:szCs w:val="18"/>
          <w:lang w:val="es-CO"/>
        </w:rPr>
      </w:pPr>
      <w:r w:rsidRPr="00F73E61">
        <w:rPr>
          <w:rFonts w:ascii="Segoe UI" w:eastAsia="Times New Roman" w:hAnsi="Segoe UI" w:cs="Segoe UI"/>
          <w:i/>
          <w:iCs/>
          <w:color w:val="000000"/>
          <w:sz w:val="18"/>
          <w:szCs w:val="18"/>
          <w:lang w:val="es-CO"/>
        </w:rPr>
        <w:t> </w:t>
      </w:r>
    </w:p>
    <w:p w:rsidR="00F73E61" w:rsidRPr="00F73E61" w:rsidRDefault="00F73E61" w:rsidP="00F73E61">
      <w:pPr>
        <w:spacing w:line="240" w:lineRule="auto"/>
        <w:ind w:left="180"/>
        <w:rPr>
          <w:rFonts w:ascii="Arial" w:eastAsia="Times New Roman" w:hAnsi="Arial"/>
          <w:color w:val="000000"/>
          <w:sz w:val="18"/>
          <w:szCs w:val="18"/>
          <w:lang w:val="es-CO"/>
        </w:rPr>
      </w:pPr>
      <w:r w:rsidRPr="00F73E61">
        <w:rPr>
          <w:rFonts w:ascii="Segoe UI" w:eastAsia="Times New Roman" w:hAnsi="Segoe UI" w:cs="Segoe UI"/>
          <w:i/>
          <w:iCs/>
          <w:color w:val="000000"/>
          <w:sz w:val="18"/>
          <w:szCs w:val="18"/>
          <w:lang w:val="es-CO"/>
        </w:rPr>
        <w:t>(…)</w:t>
      </w:r>
    </w:p>
    <w:p w:rsidR="00F73E61" w:rsidRPr="00F73E61" w:rsidRDefault="00F73E61" w:rsidP="00F73E61">
      <w:pPr>
        <w:spacing w:line="240" w:lineRule="auto"/>
        <w:ind w:left="180"/>
        <w:rPr>
          <w:rFonts w:ascii="Arial" w:eastAsia="Times New Roman" w:hAnsi="Arial"/>
          <w:color w:val="000000"/>
          <w:sz w:val="18"/>
          <w:szCs w:val="18"/>
          <w:lang w:val="es-CO"/>
        </w:rPr>
      </w:pPr>
      <w:r w:rsidRPr="00F73E61">
        <w:rPr>
          <w:rFonts w:ascii="Segoe UI" w:eastAsia="Times New Roman" w:hAnsi="Segoe UI" w:cs="Segoe UI"/>
          <w:i/>
          <w:iCs/>
          <w:color w:val="000000"/>
          <w:sz w:val="18"/>
          <w:szCs w:val="18"/>
          <w:lang w:val="es-CO"/>
        </w:rPr>
        <w:t>(b) las cuentas por cobrar se desagregarán en importes por cobrar de clientes comerciales, de partes relacionadas, </w:t>
      </w:r>
      <w:r w:rsidRPr="00F73E61">
        <w:rPr>
          <w:rFonts w:ascii="Segoe UI" w:eastAsia="Times New Roman" w:hAnsi="Segoe UI" w:cs="Segoe UI"/>
          <w:b/>
          <w:bCs/>
          <w:i/>
          <w:iCs/>
          <w:color w:val="000000"/>
          <w:sz w:val="18"/>
          <w:szCs w:val="18"/>
          <w:lang w:val="es-CO"/>
        </w:rPr>
        <w:t>anticipos </w:t>
      </w:r>
      <w:r w:rsidRPr="00F73E61">
        <w:rPr>
          <w:rFonts w:ascii="Segoe UI" w:eastAsia="Times New Roman" w:hAnsi="Segoe UI" w:cs="Segoe UI"/>
          <w:i/>
          <w:iCs/>
          <w:color w:val="000000"/>
          <w:sz w:val="18"/>
          <w:szCs w:val="18"/>
          <w:lang w:val="es-CO"/>
        </w:rPr>
        <w:t>y otros importes; (…)”</w:t>
      </w:r>
    </w:p>
    <w:p w:rsidR="00F73E61" w:rsidRPr="00F73E61" w:rsidRDefault="00F73E61" w:rsidP="00F73E61">
      <w:pPr>
        <w:spacing w:line="240" w:lineRule="auto"/>
        <w:rPr>
          <w:rFonts w:ascii="Arial" w:eastAsia="Times New Roman" w:hAnsi="Arial"/>
          <w:color w:val="000000"/>
          <w:sz w:val="18"/>
          <w:szCs w:val="18"/>
          <w:lang w:val="es-CO"/>
        </w:rPr>
      </w:pPr>
      <w:r w:rsidRPr="00F73E61">
        <w:rPr>
          <w:rFonts w:ascii="Segoe UI" w:eastAsia="Times New Roman" w:hAnsi="Segoe UI" w:cs="Segoe UI"/>
          <w:color w:val="000000"/>
          <w:sz w:val="18"/>
          <w:szCs w:val="18"/>
          <w:lang w:val="es-CO"/>
        </w:rPr>
        <w:t> </w:t>
      </w:r>
    </w:p>
    <w:p w:rsidR="00F73E61" w:rsidRPr="00F73E61" w:rsidRDefault="00F73E61" w:rsidP="00F73E61">
      <w:pPr>
        <w:spacing w:line="240" w:lineRule="auto"/>
        <w:rPr>
          <w:rFonts w:ascii="Arial" w:eastAsia="Times New Roman" w:hAnsi="Arial"/>
          <w:color w:val="000000"/>
          <w:sz w:val="18"/>
          <w:szCs w:val="18"/>
          <w:lang w:val="es-CO"/>
        </w:rPr>
      </w:pPr>
      <w:r w:rsidRPr="00F73E61">
        <w:rPr>
          <w:rFonts w:ascii="Segoe UI" w:eastAsia="Times New Roman" w:hAnsi="Segoe UI" w:cs="Segoe UI"/>
          <w:color w:val="000000"/>
          <w:sz w:val="18"/>
          <w:szCs w:val="18"/>
          <w:lang w:val="es-CO"/>
        </w:rPr>
        <w:t>En cuanto a su consulta específica, en la que se refiere a un registro derivado del anterior catálogo de cuentas del Decreto 2650 de 1993, hoy sin vigencia, le manifestamos que no consideramos adecuado reconocer un anticipo contra una cuenta del pasivo y posteriormente cancelarlo contra el saldo de efectivo. Esto puede indicar que se están reconociendo anticipos sobre los cuales no se han realizado los pagos, reconocer anticipos no pagados no es coherente con los marcos de información financiera y hacerlo puede generar irregularidades en la contabilidad, situaciones que deben ser revisadas y ajustadas por parte de los responsables de los estados financieros, y por quienes son responsables de dictaminar y certificar dichos estados.</w:t>
      </w:r>
    </w:p>
    <w:p w:rsidR="00F73E61" w:rsidRPr="00F73E61" w:rsidRDefault="00F73E61" w:rsidP="00F73E61">
      <w:pPr>
        <w:spacing w:line="240" w:lineRule="auto"/>
        <w:rPr>
          <w:rFonts w:ascii="Arial" w:eastAsia="Times New Roman" w:hAnsi="Arial"/>
          <w:color w:val="000000"/>
          <w:sz w:val="18"/>
          <w:szCs w:val="18"/>
          <w:lang w:val="es-CO"/>
        </w:rPr>
      </w:pPr>
      <w:r w:rsidRPr="00F73E61">
        <w:rPr>
          <w:rFonts w:ascii="Segoe UI" w:eastAsia="Times New Roman" w:hAnsi="Segoe UI" w:cs="Segoe UI"/>
          <w:color w:val="000000"/>
          <w:sz w:val="18"/>
          <w:szCs w:val="18"/>
          <w:lang w:val="es-CO"/>
        </w:rPr>
        <w:t> </w:t>
      </w:r>
    </w:p>
    <w:p w:rsidR="00F73E61" w:rsidRPr="00F73E61" w:rsidRDefault="00F73E61" w:rsidP="00F73E61">
      <w:pPr>
        <w:spacing w:line="240" w:lineRule="auto"/>
        <w:rPr>
          <w:rFonts w:ascii="Arial" w:eastAsia="Times New Roman" w:hAnsi="Arial"/>
          <w:color w:val="000000"/>
          <w:sz w:val="18"/>
          <w:szCs w:val="18"/>
          <w:lang w:val="es-CO"/>
        </w:rPr>
      </w:pPr>
      <w:r w:rsidRPr="00F73E61">
        <w:rPr>
          <w:rFonts w:ascii="Segoe UI" w:eastAsia="Times New Roman" w:hAnsi="Segoe UI" w:cs="Segoe UI"/>
          <w:color w:val="000000"/>
          <w:sz w:val="18"/>
          <w:szCs w:val="18"/>
          <w:lang w:val="es-CO"/>
        </w:rPr>
        <w:t>En conclusión, los registros contables referidos en su consulta pueden indicar que se están reconociendo partidas que no cumplen los criterios de reconocimiento del marco técnico aplicado por la entidad, puesto que no tiene sentido que en el reconocimiento inicial se reconozca un activo y un pasivo por un anticipo, que posteriormente es cancelado contra la cuenta de efectivo, y podría tratarse de contratos pendientes de ejecución que no son objeto de reconocimiento.</w:t>
      </w:r>
    </w:p>
    <w:p w:rsidR="00F73E61" w:rsidRPr="00F73E61" w:rsidRDefault="00F73E61" w:rsidP="00F73E61">
      <w:pPr>
        <w:spacing w:line="240" w:lineRule="auto"/>
        <w:rPr>
          <w:rFonts w:ascii="Arial" w:eastAsia="Times New Roman" w:hAnsi="Arial"/>
          <w:color w:val="000000"/>
          <w:sz w:val="18"/>
          <w:szCs w:val="18"/>
          <w:lang w:val="es-CO"/>
        </w:rPr>
      </w:pPr>
      <w:r w:rsidRPr="00F73E61">
        <w:rPr>
          <w:rFonts w:ascii="Segoe UI" w:eastAsia="Times New Roman" w:hAnsi="Segoe UI" w:cs="Segoe UI"/>
          <w:color w:val="000000"/>
          <w:sz w:val="18"/>
          <w:szCs w:val="18"/>
          <w:lang w:val="es-CO"/>
        </w:rPr>
        <w:t> </w:t>
      </w:r>
    </w:p>
    <w:p w:rsidR="00F73E61" w:rsidRPr="00F73E61" w:rsidRDefault="00F73E61" w:rsidP="00F73E61">
      <w:pPr>
        <w:spacing w:line="240" w:lineRule="auto"/>
        <w:rPr>
          <w:rFonts w:ascii="Arial" w:eastAsia="Times New Roman" w:hAnsi="Arial"/>
          <w:color w:val="000000"/>
          <w:sz w:val="18"/>
          <w:szCs w:val="18"/>
          <w:lang w:val="es-CO"/>
        </w:rPr>
      </w:pPr>
      <w:r w:rsidRPr="00F73E61">
        <w:rPr>
          <w:rFonts w:ascii="Segoe UI" w:eastAsia="Times New Roman" w:hAnsi="Segoe UI" w:cs="Segoe UI"/>
          <w:color w:val="000000"/>
          <w:sz w:val="18"/>
          <w:szCs w:val="18"/>
          <w:lang w:val="es-CO"/>
        </w:rPr>
        <w:t xml:space="preserve">En los términos anteriores se absuelve la consulta, indicando </w:t>
      </w:r>
      <w:proofErr w:type="gramStart"/>
      <w:r w:rsidRPr="00F73E61">
        <w:rPr>
          <w:rFonts w:ascii="Segoe UI" w:eastAsia="Times New Roman" w:hAnsi="Segoe UI" w:cs="Segoe UI"/>
          <w:color w:val="000000"/>
          <w:sz w:val="18"/>
          <w:szCs w:val="18"/>
          <w:lang w:val="es-CO"/>
        </w:rPr>
        <w:t>que</w:t>
      </w:r>
      <w:proofErr w:type="gramEnd"/>
      <w:r w:rsidRPr="00F73E61">
        <w:rPr>
          <w:rFonts w:ascii="Segoe UI" w:eastAsia="Times New Roman" w:hAnsi="Segoe UI" w:cs="Segoe UI"/>
          <w:color w:val="000000"/>
          <w:sz w:val="18"/>
          <w:szCs w:val="18"/>
          <w:lang w:val="es-CO"/>
        </w:rPr>
        <w:t xml:space="preserve"> para hacerlo, este organismo se ciñó a la información presentada por el consultante y los efectos de este escrito son los previstos por el artículo 28 de la Ley 1755 de 2015, los conceptos emitidos por las autoridades como respuestas a peticiones realizadas en ejercicio del derecho a formular consultas no serán de obligatorio cumplimiento o ejecución.</w:t>
      </w:r>
    </w:p>
    <w:p w:rsidR="00F73E61" w:rsidRPr="00F73E61" w:rsidRDefault="00F73E61" w:rsidP="00F73E61">
      <w:pPr>
        <w:spacing w:line="240" w:lineRule="auto"/>
        <w:rPr>
          <w:rFonts w:ascii="Arial" w:eastAsia="Times New Roman" w:hAnsi="Arial"/>
          <w:color w:val="000000"/>
          <w:sz w:val="18"/>
          <w:szCs w:val="18"/>
          <w:lang w:val="es-CO"/>
        </w:rPr>
      </w:pPr>
      <w:r w:rsidRPr="00F73E61">
        <w:rPr>
          <w:rFonts w:ascii="Segoe UI" w:eastAsia="Times New Roman" w:hAnsi="Segoe UI" w:cs="Segoe UI"/>
          <w:color w:val="000000"/>
          <w:sz w:val="18"/>
          <w:szCs w:val="18"/>
          <w:lang w:val="es-CO"/>
        </w:rPr>
        <w:t> </w:t>
      </w:r>
    </w:p>
    <w:p w:rsidR="00F73E61" w:rsidRPr="00F73E61" w:rsidRDefault="00F73E61" w:rsidP="00F73E61">
      <w:pPr>
        <w:spacing w:line="240" w:lineRule="auto"/>
        <w:rPr>
          <w:rFonts w:ascii="Arial" w:eastAsia="Times New Roman" w:hAnsi="Arial"/>
          <w:color w:val="000000"/>
          <w:sz w:val="18"/>
          <w:szCs w:val="18"/>
          <w:lang w:val="es-CO"/>
        </w:rPr>
      </w:pPr>
      <w:r w:rsidRPr="00F73E61">
        <w:rPr>
          <w:rFonts w:ascii="Segoe UI" w:eastAsia="Times New Roman" w:hAnsi="Segoe UI" w:cs="Segoe UI"/>
          <w:color w:val="000000"/>
          <w:sz w:val="18"/>
          <w:szCs w:val="18"/>
          <w:lang w:val="es-CO"/>
        </w:rPr>
        <w:t>Para establecer la vigencia de los conceptos emitidos por el Consejo Técnico de la Contaduría Pública se requiere revisar en contexto la normativa aplicable en la fecha de expedición de la respuesta de la consulta. Adicionalmente, se debe tener en cuenta que un concepto posterior modifica los conceptos que se hayan expedido con anterioridad y que se refieran al mismo tema, así no se haya efectuado referencia específica en el nuevo concepto.</w:t>
      </w:r>
    </w:p>
    <w:p w:rsidR="00F73E61" w:rsidRPr="00F73E61" w:rsidRDefault="00F73E61" w:rsidP="00F73E61">
      <w:pPr>
        <w:spacing w:line="240" w:lineRule="auto"/>
        <w:rPr>
          <w:rFonts w:ascii="Arial" w:eastAsia="Times New Roman" w:hAnsi="Arial"/>
          <w:color w:val="000000"/>
          <w:sz w:val="18"/>
          <w:szCs w:val="18"/>
          <w:lang w:val="es-CO"/>
        </w:rPr>
      </w:pPr>
      <w:r w:rsidRPr="00F73E61">
        <w:rPr>
          <w:rFonts w:ascii="Segoe UI" w:eastAsia="Times New Roman" w:hAnsi="Segoe UI" w:cs="Segoe UI"/>
          <w:color w:val="000000"/>
          <w:sz w:val="18"/>
          <w:szCs w:val="18"/>
          <w:lang w:val="es-CO"/>
        </w:rPr>
        <w:t> </w:t>
      </w:r>
    </w:p>
    <w:p w:rsidR="00F73E61" w:rsidRPr="00F73E61" w:rsidRDefault="00F73E61" w:rsidP="00F73E61">
      <w:pPr>
        <w:spacing w:line="240" w:lineRule="auto"/>
        <w:rPr>
          <w:rFonts w:ascii="Arial" w:eastAsia="Times New Roman" w:hAnsi="Arial"/>
          <w:color w:val="000000"/>
          <w:sz w:val="18"/>
          <w:szCs w:val="18"/>
          <w:lang w:val="es-CO"/>
        </w:rPr>
      </w:pPr>
      <w:r w:rsidRPr="00F73E61">
        <w:rPr>
          <w:rFonts w:ascii="Segoe UI" w:eastAsia="Times New Roman" w:hAnsi="Segoe UI" w:cs="Segoe UI"/>
          <w:color w:val="000000"/>
          <w:sz w:val="18"/>
          <w:szCs w:val="18"/>
          <w:lang w:val="es-CO"/>
        </w:rPr>
        <w:t>Cordialmente,</w:t>
      </w:r>
    </w:p>
    <w:p w:rsidR="00F73E61" w:rsidRPr="00F73E61" w:rsidRDefault="00F73E61" w:rsidP="00F73E61">
      <w:pPr>
        <w:spacing w:line="240" w:lineRule="auto"/>
        <w:rPr>
          <w:rFonts w:ascii="Arial" w:eastAsia="Times New Roman" w:hAnsi="Arial"/>
          <w:color w:val="000000"/>
          <w:sz w:val="18"/>
          <w:szCs w:val="18"/>
          <w:lang w:val="es-CO"/>
        </w:rPr>
      </w:pPr>
      <w:r w:rsidRPr="00F73E61">
        <w:rPr>
          <w:rFonts w:ascii="Segoe UI" w:eastAsia="Times New Roman" w:hAnsi="Segoe UI" w:cs="Segoe UI"/>
          <w:color w:val="000000"/>
          <w:sz w:val="18"/>
          <w:szCs w:val="18"/>
          <w:lang w:val="es-CO"/>
        </w:rPr>
        <w:t> </w:t>
      </w:r>
    </w:p>
    <w:p w:rsidR="00F73E61" w:rsidRPr="00F73E61" w:rsidRDefault="00F73E61" w:rsidP="00F73E61">
      <w:pPr>
        <w:spacing w:line="240" w:lineRule="auto"/>
        <w:rPr>
          <w:rFonts w:ascii="Arial" w:eastAsia="Times New Roman" w:hAnsi="Arial"/>
          <w:color w:val="000000"/>
          <w:sz w:val="18"/>
          <w:szCs w:val="18"/>
          <w:lang w:val="es-CO"/>
        </w:rPr>
      </w:pPr>
      <w:r w:rsidRPr="00F73E61">
        <w:rPr>
          <w:rFonts w:ascii="Segoe UI" w:eastAsia="Times New Roman" w:hAnsi="Segoe UI" w:cs="Segoe UI"/>
          <w:color w:val="000000"/>
          <w:sz w:val="18"/>
          <w:szCs w:val="18"/>
          <w:lang w:val="es-CO"/>
        </w:rPr>
        <w:t> </w:t>
      </w:r>
    </w:p>
    <w:p w:rsidR="00F73E61" w:rsidRPr="00F73E61" w:rsidRDefault="00F73E61" w:rsidP="00F73E61">
      <w:pPr>
        <w:spacing w:line="240" w:lineRule="auto"/>
        <w:rPr>
          <w:rFonts w:ascii="Arial" w:eastAsia="Times New Roman" w:hAnsi="Arial"/>
          <w:color w:val="000000"/>
          <w:sz w:val="18"/>
          <w:szCs w:val="18"/>
          <w:lang w:val="es-CO"/>
        </w:rPr>
      </w:pPr>
      <w:r w:rsidRPr="00F73E61">
        <w:rPr>
          <w:rFonts w:ascii="Segoe UI" w:eastAsia="Times New Roman" w:hAnsi="Segoe UI" w:cs="Segoe UI"/>
          <w:b/>
          <w:bCs/>
          <w:color w:val="000000"/>
          <w:sz w:val="18"/>
          <w:szCs w:val="18"/>
          <w:lang w:val="es-CO"/>
        </w:rPr>
        <w:t>LEONARDO VARÓN GARCÍA</w:t>
      </w:r>
    </w:p>
    <w:p w:rsidR="00F73E61" w:rsidRPr="00F73E61" w:rsidRDefault="00F73E61" w:rsidP="00F73E61">
      <w:pPr>
        <w:spacing w:line="240" w:lineRule="auto"/>
        <w:rPr>
          <w:rFonts w:ascii="Arial" w:eastAsia="Times New Roman" w:hAnsi="Arial"/>
          <w:color w:val="000000"/>
          <w:sz w:val="18"/>
          <w:szCs w:val="18"/>
          <w:lang w:val="es-CO"/>
        </w:rPr>
      </w:pPr>
      <w:r w:rsidRPr="00F73E61">
        <w:rPr>
          <w:rFonts w:ascii="Segoe UI" w:eastAsia="Times New Roman" w:hAnsi="Segoe UI" w:cs="Segoe UI"/>
          <w:color w:val="000000"/>
          <w:sz w:val="18"/>
          <w:szCs w:val="18"/>
          <w:lang w:val="es-CO"/>
        </w:rPr>
        <w:t>Consejero CTCP</w:t>
      </w:r>
    </w:p>
    <w:p w:rsidR="00F73E61" w:rsidRPr="00F73E61" w:rsidRDefault="00F73E61" w:rsidP="00F73E61">
      <w:pPr>
        <w:spacing w:after="285" w:line="240" w:lineRule="auto"/>
        <w:rPr>
          <w:rFonts w:ascii="Arial" w:eastAsia="Times New Roman" w:hAnsi="Arial"/>
          <w:color w:val="000000"/>
          <w:sz w:val="18"/>
          <w:szCs w:val="18"/>
          <w:lang w:val="es-CO"/>
        </w:rPr>
      </w:pPr>
      <w:r w:rsidRPr="00F73E61">
        <w:rPr>
          <w:rFonts w:ascii="Arial" w:eastAsia="Times New Roman" w:hAnsi="Arial"/>
          <w:color w:val="000000"/>
          <w:sz w:val="18"/>
          <w:szCs w:val="18"/>
          <w:lang w:val="es-CO"/>
        </w:rPr>
        <w:t> </w:t>
      </w:r>
    </w:p>
    <w:p w:rsidR="00147980" w:rsidRPr="00F73E61" w:rsidRDefault="00147980">
      <w:pPr>
        <w:rPr>
          <w:lang w:val="es-CO"/>
        </w:rPr>
      </w:pPr>
      <w:bookmarkStart w:id="0" w:name="_GoBack"/>
      <w:bookmarkEnd w:id="0"/>
    </w:p>
    <w:sectPr w:rsidR="00147980" w:rsidRPr="00F73E61"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E61"/>
    <w:rsid w:val="00147980"/>
    <w:rsid w:val="00B66046"/>
    <w:rsid w:val="00F7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920D0-C273-4D85-BDE3-DBDB366E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4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1000</Words>
  <Characters>5701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2018-08-24T20:00:00Z</dcterms:created>
  <dcterms:modified xsi:type="dcterms:W3CDTF">2018-08-24T20:04:00Z</dcterms:modified>
</cp:coreProperties>
</file>